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155" w:rsidRPr="00B30155" w:rsidRDefault="00B30155" w:rsidP="00B30155">
      <w:pPr>
        <w:keepNext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Załącznik nr 1</w:t>
      </w:r>
    </w:p>
    <w:p w:rsidR="00B30155" w:rsidRPr="00B30155" w:rsidRDefault="00B30155" w:rsidP="00B30155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DPS.DAG.261.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26</w:t>
      </w:r>
      <w:r w:rsidRPr="00B30155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.2024.EW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Miejscowość, data ………………………….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DOM POMOCY SPOŁECZNEJ 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ul.  Szpitalna  5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78 - 449  Borne Sulinowo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30155" w:rsidRPr="00B30155" w:rsidRDefault="00B30155" w:rsidP="00B30155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l-PL"/>
        </w:rPr>
      </w:pPr>
    </w:p>
    <w:p w:rsidR="00B30155" w:rsidRPr="00B30155" w:rsidRDefault="00B30155" w:rsidP="00B30155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l-PL"/>
        </w:rPr>
      </w:pPr>
      <w:r w:rsidRPr="00B30155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l-PL"/>
        </w:rPr>
        <w:t>FORMULARZ OFERTOWY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B30155" w:rsidRPr="00B30155" w:rsidRDefault="00B30155" w:rsidP="00B30155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B30155" w:rsidRPr="00B30155" w:rsidRDefault="00B30155" w:rsidP="00B30155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6"/>
          <w:szCs w:val="16"/>
          <w:lang w:eastAsia="pl-PL"/>
        </w:rPr>
        <w:t>(pełna nazwa wykonawcy)</w:t>
      </w:r>
    </w:p>
    <w:p w:rsidR="00B30155" w:rsidRPr="00B30155" w:rsidRDefault="00B30155" w:rsidP="00B30155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B30155" w:rsidRPr="00B30155" w:rsidRDefault="00B30155" w:rsidP="00B30155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6"/>
          <w:szCs w:val="16"/>
          <w:lang w:eastAsia="pl-PL"/>
        </w:rPr>
        <w:t xml:space="preserve"> (adres siedziby wykonawcy)</w:t>
      </w:r>
    </w:p>
    <w:p w:rsidR="00B30155" w:rsidRPr="00B30155" w:rsidRDefault="00B30155" w:rsidP="00B30155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REGON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NIP 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</w:t>
      </w:r>
    </w:p>
    <w:p w:rsidR="00B30155" w:rsidRPr="00B30155" w:rsidRDefault="00B30155" w:rsidP="00B30155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nr telefonu: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................................................ 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>fax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pl-PL"/>
        </w:rPr>
      </w:pPr>
      <w:r w:rsidRPr="00B30155">
        <w:rPr>
          <w:rFonts w:ascii="Arial" w:eastAsia="Times New Roman" w:hAnsi="Arial" w:cs="Arial"/>
          <w:sz w:val="18"/>
          <w:szCs w:val="18"/>
          <w:lang w:val="en-US" w:eastAsia="pl-PL"/>
        </w:rPr>
        <w:t>KRS/nr ewid</w:t>
      </w:r>
      <w:r w:rsidRPr="00B30155">
        <w:rPr>
          <w:rFonts w:ascii="Arial" w:eastAsia="Times New Roman" w:hAnsi="Arial" w:cs="Arial"/>
          <w:sz w:val="18"/>
          <w:szCs w:val="18"/>
          <w:lang w:val="en-US" w:eastAsia="pl-PL"/>
        </w:rPr>
        <w:tab/>
        <w:t>…………………………………..</w:t>
      </w:r>
      <w:r w:rsidRPr="00B30155">
        <w:rPr>
          <w:rFonts w:ascii="Arial" w:eastAsia="Times New Roman" w:hAnsi="Arial" w:cs="Arial"/>
          <w:sz w:val="18"/>
          <w:szCs w:val="18"/>
          <w:lang w:val="en-US" w:eastAsia="pl-PL"/>
        </w:rPr>
        <w:tab/>
      </w:r>
      <w:r w:rsidRPr="00B30155">
        <w:rPr>
          <w:rFonts w:ascii="Arial" w:eastAsia="Times New Roman" w:hAnsi="Arial" w:cs="Arial"/>
          <w:sz w:val="18"/>
          <w:szCs w:val="18"/>
          <w:lang w:val="en-US" w:eastAsia="pl-PL"/>
        </w:rPr>
        <w:tab/>
        <w:t>e-mail:</w:t>
      </w:r>
      <w:r w:rsidRPr="00B30155">
        <w:rPr>
          <w:rFonts w:ascii="Arial" w:eastAsia="Times New Roman" w:hAnsi="Arial" w:cs="Arial"/>
          <w:sz w:val="18"/>
          <w:szCs w:val="18"/>
          <w:lang w:val="en-US" w:eastAsia="pl-PL"/>
        </w:rPr>
        <w:tab/>
        <w:t>..............</w:t>
      </w:r>
      <w:r w:rsidRPr="00B30155">
        <w:rPr>
          <w:rFonts w:ascii="Arial" w:eastAsia="Times New Roman" w:hAnsi="Arial" w:cs="Arial"/>
          <w:color w:val="000000"/>
          <w:sz w:val="18"/>
          <w:szCs w:val="18"/>
          <w:lang w:val="en-US" w:eastAsia="pl-PL"/>
        </w:rPr>
        <w:t>..................................................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val="en-US" w:eastAsia="pl-PL"/>
        </w:rPr>
      </w:pPr>
    </w:p>
    <w:p w:rsidR="00B30155" w:rsidRPr="00B30155" w:rsidRDefault="00B30155" w:rsidP="00B3015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Opis przedmiotu zamówienia</w:t>
      </w:r>
    </w:p>
    <w:p w:rsidR="00B30155" w:rsidRDefault="00B30155" w:rsidP="00B30155">
      <w:p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 xml:space="preserve">Przedmiotem zamówienia jest usługa kominiarska polegająca na </w:t>
      </w: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czyszczeniu i przeglądach okresowych przewodów</w:t>
      </w:r>
      <w:r w:rsidRPr="00B30155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kominowych i spalinowych w DPS w okresie 2024-2026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- powtórzony. </w:t>
      </w:r>
    </w:p>
    <w:p w:rsidR="00B30155" w:rsidRPr="00B30155" w:rsidRDefault="00B30155" w:rsidP="00B30155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 xml:space="preserve"> Szczegółowy opis zamówienia:</w:t>
      </w:r>
    </w:p>
    <w:p w:rsidR="00B30155" w:rsidRPr="00B30155" w:rsidRDefault="00B30155" w:rsidP="00B30155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Czyszczenie kominów spalinowych z kotłowni opalanej gazem ziemnym o łącznej długości 36mb </w:t>
      </w: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br/>
        <w:t xml:space="preserve">– 2 razy w roku </w:t>
      </w:r>
    </w:p>
    <w:p w:rsidR="00B30155" w:rsidRPr="00B30155" w:rsidRDefault="00B30155" w:rsidP="00B30155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(podstawa: §34 ust. 1 pkt. 3 Rozporządzenia MSWiA z dnia 7 czerwca 2010 r. w sprawie ochrony przeciwpożarowej budynków, innych obiektów budowlanych i terenów).</w:t>
      </w:r>
    </w:p>
    <w:p w:rsidR="00B30155" w:rsidRPr="00B30155" w:rsidRDefault="00B30155" w:rsidP="00B30155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Czyszczenie kominów wentylacyjnych w budynkach DPS – 1 raz w roku, w tym:</w:t>
      </w:r>
    </w:p>
    <w:p w:rsidR="00B30155" w:rsidRPr="00B30155" w:rsidRDefault="00B30155" w:rsidP="00B30155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Budynek E (4 kondygnacje) – 104 przewody wentylacyjne</w:t>
      </w:r>
    </w:p>
    <w:p w:rsidR="00B30155" w:rsidRPr="00B30155" w:rsidRDefault="00B30155" w:rsidP="00B30155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Budynek A (3 kondygnacje) – 63 przewody wentylacyjne</w:t>
      </w:r>
    </w:p>
    <w:p w:rsidR="00B30155" w:rsidRPr="00B30155" w:rsidRDefault="00B30155" w:rsidP="00B30155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Budynek B (2 kondygnacje) – 51 przewody wentylacyjne</w:t>
      </w:r>
    </w:p>
    <w:p w:rsidR="00B30155" w:rsidRPr="00B30155" w:rsidRDefault="00B30155" w:rsidP="00B30155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Budynek garażowy (1 kondygnacja) –4 przewody wentylacyjne</w:t>
      </w:r>
    </w:p>
    <w:p w:rsidR="00B30155" w:rsidRPr="00B30155" w:rsidRDefault="00B30155" w:rsidP="00B30155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(podstawa: §34 ust. 2 Rozporządzenia MSWiA z dnia 7 czerwca 2010 r. w sprawie ochrony przeciwpożarowej budynków, innych obiektów budowlanych i terenów).</w:t>
      </w:r>
    </w:p>
    <w:p w:rsidR="00B30155" w:rsidRPr="00B30155" w:rsidRDefault="00B30155" w:rsidP="00B30155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Przeglądy okresowe półroczne przewodów kominowych i spalinowych – 2 razy w roku (do 31 maja i 30 listopada). Ilość kominów i przewodów zgodnie z pkt. 1) i 2)</w:t>
      </w:r>
    </w:p>
    <w:p w:rsidR="00B30155" w:rsidRDefault="00B30155" w:rsidP="00B3015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>(podstawa: Art. 62 ust. 1  pkt. 3 Ustawa z dnia 7 lipca 1994r. Prawo budowlane).</w:t>
      </w:r>
    </w:p>
    <w:p w:rsidR="00B30155" w:rsidRDefault="00B30155" w:rsidP="00B3015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B30155" w:rsidRPr="00B30155" w:rsidRDefault="00B30155" w:rsidP="00B30155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Czynności o której mowa powyżej muszą być przeprowadzane przez osoby posiadające kwalifikacje kominiarskie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.</w:t>
      </w:r>
      <w:bookmarkStart w:id="0" w:name="_GoBack"/>
      <w:bookmarkEnd w:id="0"/>
    </w:p>
    <w:p w:rsidR="00B30155" w:rsidRPr="00B30155" w:rsidRDefault="00B30155" w:rsidP="00B30155">
      <w:p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Przeprowadzenie czynności określonych w pkt. 1 – 3 musi być zakończone  protokołem.</w:t>
      </w:r>
    </w:p>
    <w:p w:rsidR="00B30155" w:rsidRPr="00B30155" w:rsidRDefault="00B30155" w:rsidP="00B30155">
      <w:pPr>
        <w:spacing w:after="0" w:line="240" w:lineRule="auto"/>
        <w:ind w:left="708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b/>
          <w:sz w:val="18"/>
          <w:szCs w:val="18"/>
          <w:lang w:eastAsia="pl-PL"/>
        </w:rPr>
        <w:t>Warunki płatności - płatność w okresach półrocznych w wysokości ½ rocznej odpłatności rocznej.  Termin płatności 30 od dnia odbioru faktury przez Zamawiającego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670"/>
        <w:gridCol w:w="1134"/>
        <w:gridCol w:w="850"/>
        <w:gridCol w:w="1218"/>
      </w:tblGrid>
      <w:tr w:rsidR="00B30155" w:rsidRPr="00B30155" w:rsidTr="0040608F">
        <w:trPr>
          <w:trHeight w:val="307"/>
        </w:trPr>
        <w:tc>
          <w:tcPr>
            <w:tcW w:w="534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Brutto</w:t>
            </w:r>
          </w:p>
        </w:tc>
      </w:tr>
      <w:tr w:rsidR="00B30155" w:rsidRPr="00B30155" w:rsidTr="0040608F">
        <w:trPr>
          <w:trHeight w:val="893"/>
        </w:trPr>
        <w:tc>
          <w:tcPr>
            <w:tcW w:w="534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Opłata roczna</w:t>
            </w:r>
            <w:r w:rsidRPr="00B3015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obejmująca ogółem czynności w pkt. 1 – 5 przedmiotu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B30155" w:rsidRPr="00B30155" w:rsidTr="0040608F">
        <w:trPr>
          <w:trHeight w:val="615"/>
        </w:trPr>
        <w:tc>
          <w:tcPr>
            <w:tcW w:w="534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B3015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Opłata za cały okres</w:t>
            </w:r>
            <w:r w:rsidRPr="00B30155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umowy tj. 3 lat (cena z pkt. 1 x 3 lata)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B30155" w:rsidRPr="00B30155" w:rsidRDefault="00B30155" w:rsidP="00B301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B30155" w:rsidRPr="00B30155" w:rsidRDefault="00B30155" w:rsidP="00B3015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30155" w:rsidRPr="00B30155" w:rsidRDefault="00B30155" w:rsidP="00B3015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Oświadczamy, że oferowana cena obejmuje wszystkie nakłady niezbędne do wykonania realizacji zamówienia</w:t>
      </w:r>
    </w:p>
    <w:p w:rsidR="00B30155" w:rsidRPr="00B30155" w:rsidRDefault="00B30155" w:rsidP="00B3015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zapoznaliśmy się ze informacją zawartą w zapytaniu ofertowym i nie wnosimy do niej zastrzeżeń oraz zdobyliśmy informacje niezbędne do przygotowania oferty (wizja lokalna)</w:t>
      </w:r>
    </w:p>
    <w:p w:rsidR="00B30155" w:rsidRPr="00B30155" w:rsidRDefault="00B30155" w:rsidP="00B3015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akceptujemy projekt umowy (załącznik 2) oraz warunki płatności.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30155" w:rsidRPr="00B30155" w:rsidRDefault="00B30155" w:rsidP="00B3015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Pieczęć i podpis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............................................</w:t>
      </w:r>
    </w:p>
    <w:p w:rsidR="00B30155" w:rsidRPr="00B30155" w:rsidRDefault="00B30155" w:rsidP="00B3015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30155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B30155" w:rsidRPr="00B30155" w:rsidRDefault="00B30155" w:rsidP="00B30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0155" w:rsidRPr="00B30155" w:rsidRDefault="00B30155" w:rsidP="00B30155"/>
    <w:p w:rsidR="006D1459" w:rsidRDefault="006D1459"/>
    <w:sectPr w:rsidR="006D1459" w:rsidSect="00954AB7">
      <w:footerReference w:type="even" r:id="rId5"/>
      <w:footerReference w:type="default" r:id="rId6"/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B2C" w:rsidRDefault="00B301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17B2C" w:rsidRDefault="00B301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B2C" w:rsidRDefault="00B301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417B2C" w:rsidRDefault="00B30155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A73301"/>
    <w:multiLevelType w:val="hybridMultilevel"/>
    <w:tmpl w:val="EFCE61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A1544A"/>
    <w:multiLevelType w:val="hybridMultilevel"/>
    <w:tmpl w:val="57D2A0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155"/>
    <w:rsid w:val="006D1459"/>
    <w:rsid w:val="00B3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C57881-B6B9-4E8C-8A2F-7E5E8C21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30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0155"/>
  </w:style>
  <w:style w:type="character" w:styleId="Numerstrony">
    <w:name w:val="page number"/>
    <w:basedOn w:val="Domylnaczcionkaakapitu"/>
    <w:rsid w:val="00B30155"/>
  </w:style>
  <w:style w:type="paragraph" w:styleId="Akapitzlist">
    <w:name w:val="List Paragraph"/>
    <w:basedOn w:val="Normalny"/>
    <w:uiPriority w:val="34"/>
    <w:qFormat/>
    <w:rsid w:val="00B30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2024-05-07T11:35:00Z</cp:lastPrinted>
  <dcterms:created xsi:type="dcterms:W3CDTF">2024-05-07T11:34:00Z</dcterms:created>
  <dcterms:modified xsi:type="dcterms:W3CDTF">2024-05-07T11:36:00Z</dcterms:modified>
</cp:coreProperties>
</file>